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bookmarkStart w:id="0" w:name="_GoBack"/>
      <w:bookmarkEnd w:id="0"/>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2677D1">
        <w:rPr>
          <w:rFonts w:ascii="Gotham Light" w:hAnsi="Gotham Light"/>
          <w:sz w:val="16"/>
          <w:szCs w:val="16"/>
        </w:rPr>
        <w:t>65.10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Y MURO DE CONTENCIÓN DE 210.00 MTS DE LONGITUD</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r>
        <w:rPr>
          <w:rFonts w:ascii="Gotham Light" w:hAnsi="Gotham Light"/>
          <w:b/>
          <w:sz w:val="16"/>
          <w:szCs w:val="16"/>
        </w:rPr>
        <w:t>1.- MURO DE CONTENCIÓN</w:t>
      </w:r>
    </w:p>
    <w:p w:rsidR="002677D1" w:rsidRDefault="002677D1" w:rsidP="002677D1">
      <w:pPr>
        <w:jc w:val="both"/>
      </w:pPr>
      <w:r>
        <w:rPr>
          <w:rFonts w:ascii="Gotham Light" w:hAnsi="Gotham Light"/>
          <w:sz w:val="16"/>
          <w:szCs w:val="16"/>
        </w:rPr>
        <w:t xml:space="preserve">PARA LA EJECUCIÓN DE LOS TRABAJOS CONSIDERADOS DENTRO DE ESTA PARTIDA SE DEBERÁ CUMPLIR CON LO INDICADO EN LA NORMA </w:t>
      </w:r>
      <w:r w:rsidR="00470006">
        <w:t>N·CTR·CAR·1·02·001/00</w:t>
      </w:r>
      <w:r w:rsidRPr="003616AA">
        <w:rPr>
          <w:rFonts w:ascii="Gotham Light" w:hAnsi="Gotham Light"/>
          <w:sz w:val="16"/>
          <w:szCs w:val="16"/>
        </w:rPr>
        <w:t>; ADEMÁS DE NORMAS Y MANUALES COMPLEMENTARIOS.</w:t>
      </w:r>
    </w:p>
    <w:p w:rsidR="00470006" w:rsidRPr="00F87AF8" w:rsidRDefault="00470006" w:rsidP="00470006">
      <w:pPr>
        <w:spacing w:after="0"/>
        <w:jc w:val="both"/>
        <w:rPr>
          <w:rFonts w:ascii="Gotham Light" w:hAnsi="Gotham Light"/>
          <w:sz w:val="16"/>
          <w:szCs w:val="16"/>
        </w:rPr>
      </w:pPr>
      <w:r w:rsidRPr="00F87AF8">
        <w:rPr>
          <w:rFonts w:ascii="Gotham Light" w:hAnsi="Gotham Light"/>
          <w:sz w:val="16"/>
          <w:szCs w:val="16"/>
        </w:rPr>
        <w:t>LIBRO: CTR. CONSTRUCCIÓN</w:t>
      </w:r>
    </w:p>
    <w:p w:rsidR="00470006" w:rsidRPr="00F87AF8" w:rsidRDefault="00470006" w:rsidP="00470006">
      <w:pPr>
        <w:spacing w:after="0"/>
        <w:jc w:val="both"/>
        <w:rPr>
          <w:rFonts w:ascii="Gotham Light" w:hAnsi="Gotham Light"/>
          <w:sz w:val="16"/>
          <w:szCs w:val="16"/>
        </w:rPr>
      </w:pPr>
      <w:r w:rsidRPr="00F87AF8">
        <w:rPr>
          <w:rFonts w:ascii="Gotham Light" w:hAnsi="Gotham Light"/>
          <w:sz w:val="16"/>
          <w:szCs w:val="16"/>
        </w:rPr>
        <w:t>TEMA: CAR. CARRETERAS</w:t>
      </w:r>
    </w:p>
    <w:p w:rsidR="00470006" w:rsidRPr="00F87AF8" w:rsidRDefault="00470006" w:rsidP="00470006">
      <w:pPr>
        <w:spacing w:after="0"/>
        <w:jc w:val="both"/>
        <w:rPr>
          <w:rFonts w:ascii="Gotham Light" w:hAnsi="Gotham Light"/>
          <w:sz w:val="16"/>
          <w:szCs w:val="16"/>
        </w:rPr>
      </w:pPr>
      <w:r w:rsidRPr="00F87AF8">
        <w:rPr>
          <w:rFonts w:ascii="Gotham Light" w:hAnsi="Gotham Light"/>
          <w:sz w:val="16"/>
          <w:szCs w:val="16"/>
        </w:rPr>
        <w:t>PARTE: 1. CONCEPTOS DE OBRA</w:t>
      </w:r>
    </w:p>
    <w:p w:rsidR="00470006" w:rsidRPr="00F87AF8" w:rsidRDefault="00470006" w:rsidP="00470006">
      <w:pPr>
        <w:spacing w:after="0"/>
        <w:jc w:val="both"/>
        <w:rPr>
          <w:rFonts w:ascii="Gotham Light" w:hAnsi="Gotham Light"/>
          <w:sz w:val="16"/>
          <w:szCs w:val="16"/>
        </w:rPr>
      </w:pPr>
      <w:r>
        <w:rPr>
          <w:rFonts w:ascii="Gotham Light" w:hAnsi="Gotham Light"/>
          <w:sz w:val="16"/>
          <w:szCs w:val="16"/>
        </w:rPr>
        <w:t>TÍTULO: 02. ESTRUCTURAS</w:t>
      </w:r>
    </w:p>
    <w:p w:rsidR="00470006" w:rsidRPr="000007D0" w:rsidRDefault="00470006" w:rsidP="00470006">
      <w:pPr>
        <w:spacing w:after="0"/>
        <w:jc w:val="both"/>
        <w:rPr>
          <w:rFonts w:ascii="Gotham Light" w:hAnsi="Gotham Light"/>
          <w:sz w:val="16"/>
          <w:szCs w:val="16"/>
        </w:rPr>
      </w:pPr>
      <w:r>
        <w:rPr>
          <w:rFonts w:ascii="Gotham Light" w:hAnsi="Gotham Light"/>
          <w:sz w:val="16"/>
          <w:szCs w:val="16"/>
        </w:rPr>
        <w:t>CAPÍTULO: 001</w:t>
      </w:r>
      <w:r w:rsidRPr="00F87AF8">
        <w:rPr>
          <w:rFonts w:ascii="Gotham Light" w:hAnsi="Gotham Light"/>
          <w:sz w:val="16"/>
          <w:szCs w:val="16"/>
        </w:rPr>
        <w:t xml:space="preserve">. </w:t>
      </w:r>
      <w:r>
        <w:rPr>
          <w:rFonts w:ascii="Gotham Light" w:hAnsi="Gotham Light"/>
          <w:sz w:val="16"/>
          <w:szCs w:val="16"/>
        </w:rPr>
        <w:t>MAMPOSTERIA DE PIEDRA</w:t>
      </w:r>
    </w:p>
    <w:p w:rsidR="002677D1" w:rsidRDefault="002677D1" w:rsidP="0041414F">
      <w:pPr>
        <w:jc w:val="both"/>
        <w:rPr>
          <w:rFonts w:ascii="Gotham Light" w:hAnsi="Gotham Light"/>
          <w:b/>
          <w:sz w:val="16"/>
          <w:szCs w:val="16"/>
        </w:rPr>
      </w:pPr>
    </w:p>
    <w:p w:rsidR="001C0036" w:rsidRPr="00A254DD" w:rsidRDefault="00470006" w:rsidP="0041414F">
      <w:pPr>
        <w:jc w:val="both"/>
        <w:rPr>
          <w:rFonts w:ascii="Gotham Light" w:hAnsi="Gotham Light"/>
          <w:b/>
          <w:sz w:val="16"/>
          <w:szCs w:val="16"/>
        </w:rPr>
      </w:pPr>
      <w:r>
        <w:rPr>
          <w:rFonts w:ascii="Gotham Light" w:hAnsi="Gotham Light"/>
          <w:b/>
          <w:sz w:val="16"/>
          <w:szCs w:val="16"/>
        </w:rPr>
        <w:t>2</w:t>
      </w:r>
      <w:r w:rsidR="00A2117D" w:rsidRPr="00A254DD">
        <w:rPr>
          <w:rFonts w:ascii="Gotham Light" w:hAnsi="Gotham Light"/>
          <w:b/>
          <w:sz w:val="16"/>
          <w:szCs w:val="16"/>
        </w:rPr>
        <w:t xml:space="preserve">.-  </w:t>
      </w:r>
      <w:r>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66183A" w:rsidP="0066183A">
      <w:pPr>
        <w:jc w:val="both"/>
        <w:rPr>
          <w:rFonts w:ascii="Gotham Light" w:hAnsi="Gotham Light"/>
          <w:b/>
          <w:sz w:val="16"/>
          <w:szCs w:val="16"/>
        </w:rPr>
      </w:pPr>
      <w:r>
        <w:rPr>
          <w:rFonts w:ascii="Gotham Light" w:hAnsi="Gotham Light"/>
          <w:b/>
          <w:sz w:val="16"/>
          <w:szCs w:val="16"/>
        </w:rPr>
        <w:lastRenderedPageBreak/>
        <w:t>3</w:t>
      </w:r>
      <w:r w:rsidRPr="00A254DD">
        <w:rPr>
          <w:rFonts w:ascii="Gotham Light" w:hAnsi="Gotham Light"/>
          <w:b/>
          <w:sz w:val="16"/>
          <w:szCs w:val="16"/>
        </w:rPr>
        <w:t xml:space="preserve">.-  </w:t>
      </w:r>
      <w:r>
        <w:rPr>
          <w:rFonts w:ascii="Gotham Light" w:hAnsi="Gotham Light"/>
          <w:b/>
          <w:sz w:val="16"/>
          <w:szCs w:val="16"/>
        </w:rPr>
        <w:t>ESTABILIZACIÓN DE 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0007D0" w:rsidRDefault="000007D0" w:rsidP="001C0036">
      <w:pPr>
        <w:jc w:val="both"/>
        <w:rPr>
          <w:rFonts w:ascii="Gotham Light" w:hAnsi="Gotham Light"/>
          <w:b/>
          <w:sz w:val="16"/>
          <w:szCs w:val="16"/>
        </w:rPr>
      </w:pPr>
    </w:p>
    <w:p w:rsidR="00327ED1" w:rsidRPr="00A254DD" w:rsidRDefault="00327ED1" w:rsidP="00327ED1">
      <w:pPr>
        <w:jc w:val="both"/>
        <w:rPr>
          <w:rFonts w:ascii="Gotham Light" w:hAnsi="Gotham Light"/>
          <w:b/>
          <w:sz w:val="16"/>
          <w:szCs w:val="16"/>
        </w:rPr>
      </w:pPr>
      <w:r>
        <w:rPr>
          <w:rFonts w:ascii="Gotham Light" w:hAnsi="Gotham Light"/>
          <w:b/>
          <w:sz w:val="16"/>
          <w:szCs w:val="16"/>
        </w:rPr>
        <w:t>4</w:t>
      </w:r>
      <w:r w:rsidRPr="00A254DD">
        <w:rPr>
          <w:rFonts w:ascii="Gotham Light" w:hAnsi="Gotham Light"/>
          <w:b/>
          <w:sz w:val="16"/>
          <w:szCs w:val="16"/>
        </w:rPr>
        <w:t xml:space="preserve">.-  </w:t>
      </w:r>
      <w:r>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Pr="000007D0"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0007D0" w:rsidRDefault="000007D0" w:rsidP="001C0036">
      <w:pPr>
        <w:jc w:val="both"/>
        <w:rPr>
          <w:rFonts w:ascii="Gotham Light" w:hAnsi="Gotham Light"/>
          <w:b/>
          <w:sz w:val="16"/>
          <w:szCs w:val="16"/>
        </w:rPr>
      </w:pPr>
    </w:p>
    <w:p w:rsidR="004038BD" w:rsidRPr="00A254DD" w:rsidRDefault="004038BD" w:rsidP="004038BD">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OBRAS COMPLEMENTARIAS</w:t>
      </w:r>
    </w:p>
    <w:p w:rsidR="004038BD" w:rsidRDefault="004038BD" w:rsidP="004038BD">
      <w:pPr>
        <w:jc w:val="both"/>
      </w:pPr>
      <w:r>
        <w:rPr>
          <w:rFonts w:ascii="Gotham Light" w:hAnsi="Gotham Light"/>
          <w:sz w:val="16"/>
          <w:szCs w:val="16"/>
        </w:rPr>
        <w:t xml:space="preserve">PARA LA EJECUCIÓN DE LOS TRABAJOS CONSIDERADOS DENTRO DE ESTA PARTIDA SE DEBERÁ CUMPLIR CON LO INDICADO EN LA NORMA </w:t>
      </w:r>
      <w:r w:rsidR="003924B8">
        <w:t>N·CSV·CAR·3·01·007/02</w:t>
      </w:r>
      <w:r w:rsidRPr="003616AA">
        <w:rPr>
          <w:rFonts w:ascii="Gotham Light" w:hAnsi="Gotham Light"/>
          <w:sz w:val="16"/>
          <w:szCs w:val="16"/>
        </w:rPr>
        <w:t>; ADEMÁS DE NORMAS Y MANUALES COMPLEMENTARIOS.</w:t>
      </w:r>
    </w:p>
    <w:p w:rsidR="004038BD" w:rsidRPr="00F87AF8" w:rsidRDefault="004038BD" w:rsidP="004038BD">
      <w:pPr>
        <w:spacing w:after="0"/>
        <w:jc w:val="both"/>
        <w:rPr>
          <w:rFonts w:ascii="Gotham Light" w:hAnsi="Gotham Light"/>
          <w:sz w:val="16"/>
          <w:szCs w:val="16"/>
        </w:rPr>
      </w:pPr>
      <w:r>
        <w:rPr>
          <w:rFonts w:ascii="Gotham Light" w:hAnsi="Gotham Light"/>
          <w:sz w:val="16"/>
          <w:szCs w:val="16"/>
        </w:rPr>
        <w:t>LIBRO: CSV. CONSERVACIÓN</w:t>
      </w:r>
    </w:p>
    <w:p w:rsidR="004038BD" w:rsidRPr="00F87AF8" w:rsidRDefault="004038BD" w:rsidP="004038BD">
      <w:pPr>
        <w:spacing w:after="0"/>
        <w:jc w:val="both"/>
        <w:rPr>
          <w:rFonts w:ascii="Gotham Light" w:hAnsi="Gotham Light"/>
          <w:sz w:val="16"/>
          <w:szCs w:val="16"/>
        </w:rPr>
      </w:pPr>
      <w:r w:rsidRPr="00F87AF8">
        <w:rPr>
          <w:rFonts w:ascii="Gotham Light" w:hAnsi="Gotham Light"/>
          <w:sz w:val="16"/>
          <w:szCs w:val="16"/>
        </w:rPr>
        <w:t>TEMA: CAR. CARRETERAS</w:t>
      </w:r>
    </w:p>
    <w:p w:rsidR="004038BD" w:rsidRPr="00F87AF8" w:rsidRDefault="003924B8" w:rsidP="004038BD">
      <w:pPr>
        <w:spacing w:after="0"/>
        <w:jc w:val="both"/>
        <w:rPr>
          <w:rFonts w:ascii="Gotham Light" w:hAnsi="Gotham Light"/>
          <w:sz w:val="16"/>
          <w:szCs w:val="16"/>
        </w:rPr>
      </w:pPr>
      <w:r>
        <w:rPr>
          <w:rFonts w:ascii="Gotham Light" w:hAnsi="Gotham Light"/>
          <w:sz w:val="16"/>
          <w:szCs w:val="16"/>
        </w:rPr>
        <w:t>PARTE: 3</w:t>
      </w:r>
      <w:r w:rsidR="004038BD" w:rsidRPr="00F87AF8">
        <w:rPr>
          <w:rFonts w:ascii="Gotham Light" w:hAnsi="Gotham Light"/>
          <w:sz w:val="16"/>
          <w:szCs w:val="16"/>
        </w:rPr>
        <w:t xml:space="preserve">. </w:t>
      </w:r>
      <w:r w:rsidR="004038BD">
        <w:rPr>
          <w:rFonts w:ascii="Gotham Light" w:hAnsi="Gotham Light"/>
          <w:sz w:val="16"/>
          <w:szCs w:val="16"/>
        </w:rPr>
        <w:t xml:space="preserve">TRABAJOS DE </w:t>
      </w:r>
      <w:r>
        <w:rPr>
          <w:rFonts w:ascii="Gotham Light" w:hAnsi="Gotham Light"/>
          <w:sz w:val="16"/>
          <w:szCs w:val="16"/>
        </w:rPr>
        <w:t>CONSERVACIÓN PERIODICA</w:t>
      </w:r>
    </w:p>
    <w:p w:rsidR="004038BD" w:rsidRPr="00F87AF8" w:rsidRDefault="003924B8" w:rsidP="004038BD">
      <w:pPr>
        <w:spacing w:after="0"/>
        <w:jc w:val="both"/>
        <w:rPr>
          <w:rFonts w:ascii="Gotham Light" w:hAnsi="Gotham Light"/>
          <w:sz w:val="16"/>
          <w:szCs w:val="16"/>
        </w:rPr>
      </w:pPr>
      <w:r>
        <w:rPr>
          <w:rFonts w:ascii="Gotham Light" w:hAnsi="Gotham Light"/>
          <w:sz w:val="16"/>
          <w:szCs w:val="16"/>
        </w:rPr>
        <w:t>TÍTULO: 01. OBRAS DE DRENAJE Y SUBDRENAJE</w:t>
      </w:r>
    </w:p>
    <w:p w:rsidR="004038BD" w:rsidRPr="000007D0" w:rsidRDefault="003924B8" w:rsidP="004038BD">
      <w:pPr>
        <w:spacing w:after="0"/>
        <w:jc w:val="both"/>
        <w:rPr>
          <w:rFonts w:ascii="Gotham Light" w:hAnsi="Gotham Light"/>
          <w:sz w:val="16"/>
          <w:szCs w:val="16"/>
        </w:rPr>
      </w:pPr>
      <w:r>
        <w:rPr>
          <w:rFonts w:ascii="Gotham Light" w:hAnsi="Gotham Light"/>
          <w:sz w:val="16"/>
          <w:szCs w:val="16"/>
        </w:rPr>
        <w:t>CAPÍTULO: 007. REPARACIÓN DE REGISTROS</w:t>
      </w:r>
    </w:p>
    <w:p w:rsidR="004038BD" w:rsidRDefault="004038BD"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82D" w:rsidRDefault="0011382D" w:rsidP="00D825CF">
      <w:pPr>
        <w:spacing w:after="0" w:line="240" w:lineRule="auto"/>
      </w:pPr>
      <w:r>
        <w:separator/>
      </w:r>
    </w:p>
  </w:endnote>
  <w:endnote w:type="continuationSeparator" w:id="0">
    <w:p w:rsidR="0011382D" w:rsidRDefault="00113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82D" w:rsidRDefault="0011382D" w:rsidP="00D825CF">
      <w:pPr>
        <w:spacing w:after="0" w:line="240" w:lineRule="auto"/>
      </w:pPr>
      <w:r>
        <w:separator/>
      </w:r>
    </w:p>
  </w:footnote>
  <w:footnote w:type="continuationSeparator" w:id="0">
    <w:p w:rsidR="0011382D" w:rsidRDefault="0011382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677D1">
          <w:pPr>
            <w:pStyle w:val="Encabezado"/>
          </w:pPr>
          <w:r w:rsidRPr="002677D1">
            <w:t>CON</w:t>
          </w:r>
          <w:r w:rsidR="00C47B11">
            <w:t>S</w:t>
          </w:r>
          <w:r w:rsidRPr="002677D1">
            <w:t>TRUCCION DE MURO Y PAVIMENTACION EN CALLE REY MOCTEZUMA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677D1">
          <w:pPr>
            <w:pStyle w:val="Encabezado"/>
          </w:pPr>
          <w:r>
            <w:t>EPAZOYUCAN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677D1">
          <w:pPr>
            <w:pStyle w:val="Encabezado"/>
          </w:pPr>
          <w:r>
            <w:t>EPAZOYUCAN</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47B11"/>
    <w:rsid w:val="00C82E1A"/>
    <w:rsid w:val="00CC03D2"/>
    <w:rsid w:val="00CC3F33"/>
    <w:rsid w:val="00D825CF"/>
    <w:rsid w:val="00E05005"/>
    <w:rsid w:val="00E13FD3"/>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2847</Words>
  <Characters>15661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2020-10-12T20:27:00Z</cp:lastPrinted>
  <dcterms:created xsi:type="dcterms:W3CDTF">2020-10-09T21:38:00Z</dcterms:created>
  <dcterms:modified xsi:type="dcterms:W3CDTF">2020-10-12T20:31:00Z</dcterms:modified>
</cp:coreProperties>
</file>